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4D" w:rsidRPr="002F604D" w:rsidRDefault="002F604D" w:rsidP="002F604D">
      <w:pPr>
        <w:spacing w:before="100" w:line="240" w:lineRule="auto"/>
        <w:jc w:val="both"/>
        <w:rPr>
          <w:rFonts w:ascii="Calibri" w:eastAsia="Times New Roman" w:hAnsi="Calibri" w:cs="Calibri"/>
          <w:color w:val="000000"/>
        </w:rPr>
      </w:pPr>
      <w:bookmarkStart w:id="0" w:name="_GoBack"/>
      <w:r w:rsidRPr="002F604D">
        <w:rPr>
          <w:rFonts w:ascii="Arial" w:eastAsia="Times New Roman" w:hAnsi="Arial" w:cs="Arial"/>
          <w:b/>
          <w:bCs/>
          <w:color w:val="000000"/>
          <w:sz w:val="20"/>
          <w:szCs w:val="20"/>
        </w:rPr>
        <w:t>Notice to Admit Documents (O.12, R.3.)</w:t>
      </w:r>
      <w:bookmarkEnd w:id="0"/>
    </w:p>
    <w:p w:rsidR="002F604D" w:rsidRPr="002F604D" w:rsidRDefault="002F604D" w:rsidP="002F604D">
      <w:pPr>
        <w:spacing w:before="100" w:line="240" w:lineRule="auto"/>
        <w:jc w:val="both"/>
        <w:rPr>
          <w:rFonts w:ascii="Calibri" w:eastAsia="Times New Roman" w:hAnsi="Calibri" w:cs="Calibri"/>
          <w:color w:val="000000"/>
        </w:rPr>
      </w:pPr>
      <w:proofErr w:type="gramStart"/>
      <w:r w:rsidRPr="002F604D">
        <w:rPr>
          <w:rFonts w:ascii="Arial" w:eastAsia="Times New Roman" w:hAnsi="Arial" w:cs="Arial"/>
          <w:b/>
          <w:bCs/>
          <w:color w:val="000000"/>
          <w:sz w:val="20"/>
          <w:szCs w:val="20"/>
        </w:rPr>
        <w:t>(Title as in No.1, supra.)</w:t>
      </w:r>
      <w:proofErr w:type="gramEnd"/>
    </w:p>
    <w:p w:rsidR="002F604D" w:rsidRPr="002F604D" w:rsidRDefault="002F604D" w:rsidP="002F604D">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Take notice that the plaintiff [or defendant] in this suit proposes to adduce in evidence the several documents hereunder specified, and that the same may be inspected by the defendant [or plaintiff], his pleader or agent, at...............on...........between the hours of........................; and the defendant [or plaintiff] is hereby required, within forty-eight hours from the last-mentioned hour, to admit that such of the said documents as are specified to be originals were respectively written, signed or executed, as they purport respectively to have been; that such as are specified as copies are true copies; and such documents as are stated to have been served, sent or delivered were so served, sent or delivered, respectively, saving all just exceptions to the admissibility of all such documents as evidence in this suit.</w:t>
      </w:r>
    </w:p>
    <w:p w:rsidR="002F604D" w:rsidRPr="002F604D" w:rsidRDefault="002F604D" w:rsidP="002F604D">
      <w:pPr>
        <w:spacing w:before="100" w:line="240" w:lineRule="auto"/>
        <w:jc w:val="both"/>
        <w:rPr>
          <w:rFonts w:ascii="Calibri" w:eastAsia="Times New Roman" w:hAnsi="Calibri" w:cs="Calibri"/>
          <w:color w:val="000000"/>
        </w:rPr>
      </w:pPr>
      <w:proofErr w:type="gramStart"/>
      <w:r w:rsidRPr="002F604D">
        <w:rPr>
          <w:rFonts w:ascii="Arial" w:eastAsia="Times New Roman" w:hAnsi="Arial" w:cs="Arial"/>
          <w:color w:val="000000"/>
          <w:sz w:val="20"/>
          <w:szCs w:val="20"/>
        </w:rPr>
        <w:t>G.H., pleader [or agent] for plaintiff [or defendant].</w:t>
      </w:r>
      <w:proofErr w:type="gramEnd"/>
    </w:p>
    <w:p w:rsidR="002F604D" w:rsidRPr="002F604D" w:rsidRDefault="002F604D" w:rsidP="002F604D">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 xml:space="preserve">To E.F., pleader </w:t>
      </w:r>
      <w:proofErr w:type="gramStart"/>
      <w:r w:rsidRPr="002F604D">
        <w:rPr>
          <w:rFonts w:ascii="Arial" w:eastAsia="Times New Roman" w:hAnsi="Arial" w:cs="Arial"/>
          <w:color w:val="000000"/>
          <w:sz w:val="20"/>
          <w:szCs w:val="20"/>
        </w:rPr>
        <w:t>[ or</w:t>
      </w:r>
      <w:proofErr w:type="gramEnd"/>
      <w:r w:rsidRPr="002F604D">
        <w:rPr>
          <w:rFonts w:ascii="Arial" w:eastAsia="Times New Roman" w:hAnsi="Arial" w:cs="Arial"/>
          <w:color w:val="000000"/>
          <w:sz w:val="20"/>
          <w:szCs w:val="20"/>
        </w:rPr>
        <w:t xml:space="preserve"> agent] for defendant [or plaintiff].</w:t>
      </w:r>
    </w:p>
    <w:p w:rsidR="002F604D" w:rsidRPr="002F604D" w:rsidRDefault="002F604D" w:rsidP="002F604D">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[Here describe the documents and specify as to each document whether it is original or a copy.]</w:t>
      </w:r>
    </w:p>
    <w:sectPr w:rsidR="002F604D" w:rsidRPr="002F6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4D"/>
    <w:rsid w:val="002F604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2019-07-21T07:20:00Z</dcterms:created>
  <dcterms:modified xsi:type="dcterms:W3CDTF">2019-07-21T07:21:00Z</dcterms:modified>
</cp:coreProperties>
</file>